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32"/>
          <w:szCs w:val="32"/>
          <w:lang w:eastAsia="zh-CN"/>
        </w:rPr>
      </w:pPr>
      <w:bookmarkStart w:id="0" w:name="_GoBack"/>
      <w:r>
        <w:rPr>
          <w:rFonts w:hint="default" w:ascii="Times New Roman" w:hAnsi="Times New Roman" w:eastAsia="宋体" w:cs="Times New Roman"/>
          <w:b/>
          <w:bCs/>
          <w:color w:val="auto"/>
          <w:sz w:val="32"/>
          <w:szCs w:val="32"/>
          <w:lang w:eastAsia="zh-CN"/>
        </w:rPr>
        <w:t>德清向明金属喷涂厂</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44"/>
          <w:szCs w:val="44"/>
          <w:lang w:eastAsia="zh-CN"/>
        </w:rPr>
      </w:pPr>
      <w:r>
        <w:rPr>
          <w:rFonts w:hint="default" w:ascii="Times New Roman" w:hAnsi="Times New Roman" w:eastAsia="宋体" w:cs="Times New Roman"/>
          <w:b/>
          <w:bCs/>
          <w:color w:val="auto"/>
          <w:sz w:val="32"/>
          <w:szCs w:val="32"/>
          <w:lang w:eastAsia="zh-CN"/>
        </w:rPr>
        <w:t>年加工5万平方米五金件技改项目</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其他需要说明的事项</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1环境保护设施设计、施工和验收过程简况</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1.1设计简况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2"/>
          <w:sz w:val="24"/>
          <w:szCs w:val="24"/>
        </w:rPr>
      </w:pPr>
      <w:r>
        <w:rPr>
          <w:rFonts w:hint="default" w:ascii="Times New Roman" w:hAnsi="Times New Roman" w:eastAsia="宋体" w:cs="Times New Roman"/>
          <w:color w:val="auto"/>
          <w:sz w:val="24"/>
          <w:szCs w:val="24"/>
          <w:lang w:val="en-US" w:eastAsia="zh-CN"/>
        </w:rPr>
        <w:t>德清向明金属喷涂厂</w:t>
      </w:r>
      <w:r>
        <w:rPr>
          <w:rFonts w:hint="default" w:ascii="Times New Roman" w:hAnsi="Times New Roman" w:eastAsia="宋体" w:cs="Times New Roman"/>
          <w:color w:val="auto"/>
          <w:sz w:val="24"/>
          <w:szCs w:val="24"/>
        </w:rPr>
        <w:t>项目建设地点位于</w:t>
      </w:r>
      <w:r>
        <w:rPr>
          <w:rFonts w:hint="default" w:ascii="Times New Roman" w:hAnsi="Times New Roman" w:eastAsia="宋体" w:cs="Times New Roman"/>
          <w:color w:val="auto"/>
          <w:sz w:val="24"/>
          <w:szCs w:val="24"/>
          <w:lang w:val="en-US" w:eastAsia="zh-CN"/>
        </w:rPr>
        <w:t>浙江省湖州市德清县新安镇盛丰路36号（东经120度13分25.694秒，北纬30度31分52.658秒）</w:t>
      </w:r>
      <w:r>
        <w:rPr>
          <w:rFonts w:hint="default" w:ascii="Times New Roman" w:hAnsi="Times New Roman" w:eastAsia="宋体" w:cs="Times New Roman"/>
          <w:color w:val="auto"/>
          <w:sz w:val="24"/>
          <w:szCs w:val="24"/>
        </w:rPr>
        <w:t>，主要从事小五金制件喷涂加工，本项目实际拥有职工</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人，实行1班制（昼间8h）制生产，年生产天数</w:t>
      </w:r>
      <w:r>
        <w:rPr>
          <w:rFonts w:hint="default" w:ascii="Times New Roman" w:hAnsi="Times New Roman" w:eastAsia="宋体" w:cs="Times New Roman"/>
          <w:color w:val="auto"/>
          <w:sz w:val="24"/>
          <w:szCs w:val="24"/>
          <w:lang w:val="en-US" w:eastAsia="zh-CN"/>
        </w:rPr>
        <w:t>300</w:t>
      </w:r>
      <w:r>
        <w:rPr>
          <w:rFonts w:hint="default" w:ascii="Times New Roman" w:hAnsi="Times New Roman" w:eastAsia="宋体" w:cs="Times New Roman"/>
          <w:color w:val="auto"/>
          <w:sz w:val="24"/>
          <w:szCs w:val="24"/>
        </w:rPr>
        <w:t>天，厂区内</w:t>
      </w:r>
      <w:r>
        <w:rPr>
          <w:rFonts w:hint="default" w:ascii="Times New Roman" w:hAnsi="Times New Roman" w:eastAsia="宋体" w:cs="Times New Roman"/>
          <w:color w:val="auto"/>
          <w:sz w:val="24"/>
          <w:szCs w:val="24"/>
          <w:lang w:val="en-US" w:eastAsia="zh-CN"/>
        </w:rPr>
        <w:t>不</w:t>
      </w:r>
      <w:r>
        <w:rPr>
          <w:rFonts w:hint="default" w:ascii="Times New Roman" w:hAnsi="Times New Roman" w:eastAsia="宋体" w:cs="Times New Roman"/>
          <w:color w:val="auto"/>
          <w:sz w:val="24"/>
          <w:szCs w:val="24"/>
        </w:rPr>
        <w:t>设职工食堂。</w:t>
      </w:r>
      <w:r>
        <w:rPr>
          <w:rFonts w:hint="default" w:ascii="Times New Roman" w:hAnsi="Times New Roman" w:eastAsia="宋体" w:cs="Times New Roman"/>
          <w:bCs/>
          <w:color w:val="auto"/>
          <w:sz w:val="24"/>
          <w:szCs w:val="24"/>
          <w:lang w:eastAsia="zh-CN"/>
        </w:rPr>
        <w:t>企业于</w:t>
      </w:r>
      <w:r>
        <w:rPr>
          <w:rFonts w:hint="default" w:ascii="Times New Roman" w:hAnsi="Times New Roman" w:eastAsia="宋体" w:cs="Times New Roman"/>
          <w:bCs/>
          <w:color w:val="auto"/>
          <w:sz w:val="24"/>
          <w:szCs w:val="24"/>
          <w:lang w:val="en-US" w:eastAsia="zh-CN"/>
        </w:rPr>
        <w:t>2023</w:t>
      </w:r>
      <w:r>
        <w:rPr>
          <w:rFonts w:hint="default" w:ascii="Times New Roman" w:hAnsi="Times New Roman" w:eastAsia="宋体" w:cs="Times New Roman"/>
          <w:bCs/>
          <w:color w:val="auto"/>
          <w:sz w:val="24"/>
          <w:szCs w:val="24"/>
          <w:lang w:eastAsia="zh-CN"/>
        </w:rPr>
        <w:t>年</w:t>
      </w:r>
      <w:r>
        <w:rPr>
          <w:rFonts w:hint="default" w:ascii="Times New Roman" w:hAnsi="Times New Roman" w:eastAsia="宋体" w:cs="Times New Roman"/>
          <w:bCs/>
          <w:color w:val="auto"/>
          <w:sz w:val="24"/>
          <w:szCs w:val="24"/>
          <w:lang w:val="en-US" w:eastAsia="zh-CN"/>
        </w:rPr>
        <w:t>1</w:t>
      </w:r>
      <w:r>
        <w:rPr>
          <w:rFonts w:hint="default" w:ascii="Times New Roman" w:hAnsi="Times New Roman" w:eastAsia="宋体" w:cs="Times New Roman"/>
          <w:bCs/>
          <w:color w:val="auto"/>
          <w:sz w:val="24"/>
          <w:szCs w:val="24"/>
          <w:lang w:eastAsia="zh-CN"/>
        </w:rPr>
        <w:t>月，委托湖州博胜环保科技有限公司编制完成了《德清向明金属喷涂厂年加工5万平方米五金件技改项目环境影响报告表》，并于</w:t>
      </w:r>
      <w:r>
        <w:rPr>
          <w:rFonts w:hint="default" w:ascii="Times New Roman" w:hAnsi="Times New Roman" w:eastAsia="宋体" w:cs="Times New Roman"/>
          <w:bCs/>
          <w:color w:val="auto"/>
          <w:sz w:val="24"/>
          <w:szCs w:val="24"/>
          <w:lang w:val="en-US" w:eastAsia="zh-CN"/>
        </w:rPr>
        <w:t>2023</w:t>
      </w:r>
      <w:r>
        <w:rPr>
          <w:rFonts w:hint="default" w:ascii="Times New Roman" w:hAnsi="Times New Roman" w:eastAsia="宋体" w:cs="Times New Roman"/>
          <w:bCs/>
          <w:color w:val="auto"/>
          <w:sz w:val="24"/>
          <w:szCs w:val="24"/>
          <w:lang w:eastAsia="zh-CN"/>
        </w:rPr>
        <w:t>年</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lang w:eastAsia="zh-CN"/>
        </w:rPr>
        <w:t>月</w:t>
      </w:r>
      <w:r>
        <w:rPr>
          <w:rFonts w:hint="default" w:ascii="Times New Roman" w:hAnsi="Times New Roman" w:eastAsia="宋体" w:cs="Times New Roman"/>
          <w:bCs/>
          <w:color w:val="auto"/>
          <w:sz w:val="24"/>
          <w:szCs w:val="24"/>
          <w:lang w:val="en-US" w:eastAsia="zh-CN"/>
        </w:rPr>
        <w:t>20</w:t>
      </w:r>
      <w:r>
        <w:rPr>
          <w:rFonts w:hint="default" w:ascii="Times New Roman" w:hAnsi="Times New Roman" w:eastAsia="宋体" w:cs="Times New Roman"/>
          <w:bCs/>
          <w:color w:val="auto"/>
          <w:sz w:val="24"/>
          <w:szCs w:val="24"/>
          <w:lang w:eastAsia="zh-CN"/>
        </w:rPr>
        <w:t>日通过了湖州市生态环境局</w:t>
      </w:r>
      <w:r>
        <w:rPr>
          <w:rFonts w:hint="default" w:ascii="Times New Roman" w:hAnsi="Times New Roman" w:eastAsia="宋体" w:cs="Times New Roman"/>
          <w:bCs/>
          <w:color w:val="auto"/>
          <w:sz w:val="24"/>
          <w:szCs w:val="24"/>
          <w:lang w:val="en-US" w:eastAsia="zh-CN"/>
        </w:rPr>
        <w:t>德清</w:t>
      </w:r>
      <w:r>
        <w:rPr>
          <w:rFonts w:hint="default" w:ascii="Times New Roman" w:hAnsi="Times New Roman" w:eastAsia="宋体" w:cs="Times New Roman"/>
          <w:bCs/>
          <w:color w:val="auto"/>
          <w:sz w:val="24"/>
          <w:szCs w:val="24"/>
          <w:lang w:eastAsia="zh-CN"/>
        </w:rPr>
        <w:t>分局的</w:t>
      </w:r>
      <w:r>
        <w:rPr>
          <w:rFonts w:hint="default" w:ascii="Times New Roman" w:hAnsi="Times New Roman" w:eastAsia="宋体" w:cs="Times New Roman"/>
          <w:bCs/>
          <w:color w:val="auto"/>
          <w:sz w:val="24"/>
          <w:szCs w:val="24"/>
          <w:lang w:val="en-US" w:eastAsia="zh-CN"/>
        </w:rPr>
        <w:t>备案</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备案</w:t>
      </w:r>
      <w:r>
        <w:rPr>
          <w:rFonts w:hint="default" w:ascii="Times New Roman" w:hAnsi="Times New Roman" w:eastAsia="宋体" w:cs="Times New Roman"/>
          <w:bCs/>
          <w:color w:val="auto"/>
          <w:sz w:val="24"/>
          <w:szCs w:val="24"/>
          <w:lang w:eastAsia="zh-CN"/>
        </w:rPr>
        <w:t>文号为：</w:t>
      </w:r>
      <w:r>
        <w:rPr>
          <w:rFonts w:hint="default" w:ascii="Times New Roman" w:hAnsi="Times New Roman" w:eastAsia="宋体" w:cs="Times New Roman"/>
          <w:bCs/>
          <w:color w:val="auto"/>
          <w:sz w:val="24"/>
          <w:szCs w:val="24"/>
          <w:lang w:val="en-US" w:eastAsia="zh-CN"/>
        </w:rPr>
        <w:t>湖德环建</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2023</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15</w:t>
      </w:r>
      <w:r>
        <w:rPr>
          <w:rFonts w:hint="default" w:ascii="Times New Roman" w:hAnsi="Times New Roman" w:eastAsia="宋体" w:cs="Times New Roman"/>
          <w:bCs/>
          <w:color w:val="auto"/>
          <w:sz w:val="24"/>
          <w:szCs w:val="24"/>
          <w:lang w:eastAsia="zh-CN"/>
        </w:rPr>
        <w:t>号。</w:t>
      </w:r>
      <w:r>
        <w:rPr>
          <w:rFonts w:hint="default" w:ascii="Times New Roman" w:hAnsi="Times New Roman" w:eastAsia="宋体" w:cs="Times New Roman"/>
          <w:color w:val="auto"/>
          <w:spacing w:val="-2"/>
          <w:sz w:val="24"/>
          <w:szCs w:val="24"/>
          <w:lang w:val="en-US" w:eastAsia="zh-CN"/>
        </w:rPr>
        <w:t>企业于2023年10月委托</w:t>
      </w:r>
      <w:r>
        <w:rPr>
          <w:rFonts w:hint="default" w:ascii="Times New Roman" w:hAnsi="Times New Roman" w:eastAsia="宋体" w:cs="Times New Roman"/>
          <w:color w:val="auto"/>
          <w:spacing w:val="-2"/>
          <w:sz w:val="24"/>
          <w:szCs w:val="24"/>
        </w:rPr>
        <w:t>浙江</w:t>
      </w:r>
      <w:r>
        <w:rPr>
          <w:rFonts w:hint="default" w:ascii="Times New Roman" w:hAnsi="Times New Roman" w:eastAsia="宋体" w:cs="Times New Roman"/>
          <w:color w:val="auto"/>
          <w:spacing w:val="-2"/>
          <w:sz w:val="24"/>
          <w:szCs w:val="24"/>
          <w:lang w:val="en-US" w:eastAsia="zh-CN"/>
        </w:rPr>
        <w:t>仕远环境科技</w:t>
      </w:r>
      <w:r>
        <w:rPr>
          <w:rFonts w:hint="default" w:ascii="Times New Roman" w:hAnsi="Times New Roman" w:eastAsia="宋体" w:cs="Times New Roman"/>
          <w:color w:val="auto"/>
          <w:spacing w:val="-2"/>
          <w:sz w:val="24"/>
          <w:szCs w:val="24"/>
        </w:rPr>
        <w:t>有限公司</w:t>
      </w:r>
      <w:r>
        <w:rPr>
          <w:rFonts w:hint="default" w:ascii="Times New Roman" w:hAnsi="Times New Roman" w:eastAsia="宋体" w:cs="Times New Roman"/>
          <w:color w:val="auto"/>
          <w:sz w:val="24"/>
          <w:szCs w:val="24"/>
          <w:lang w:val="en-US" w:eastAsia="zh-CN"/>
        </w:rPr>
        <w:t>编制</w:t>
      </w:r>
      <w:r>
        <w:rPr>
          <w:rFonts w:hint="default" w:ascii="Times New Roman" w:hAnsi="Times New Roman" w:eastAsia="宋体" w:cs="Times New Roman"/>
          <w:snapToGrid/>
          <w:color w:val="auto"/>
          <w:spacing w:val="-3"/>
          <w:kern w:val="2"/>
          <w:sz w:val="24"/>
          <w:szCs w:val="24"/>
          <w:lang w:val="en-US" w:eastAsia="zh-CN" w:bidi="ar-SA"/>
        </w:rPr>
        <w:t>《德清向明金属喷涂厂突发环境事件应急预案（简本）》，</w:t>
      </w:r>
      <w:r>
        <w:rPr>
          <w:rFonts w:hint="default" w:ascii="Times New Roman" w:hAnsi="Times New Roman" w:eastAsia="宋体" w:cs="Times New Roman"/>
          <w:color w:val="auto"/>
          <w:spacing w:val="-2"/>
          <w:sz w:val="24"/>
          <w:szCs w:val="24"/>
          <w:lang w:val="en-US" w:eastAsia="zh-CN"/>
        </w:rPr>
        <w:t>并于2023年12月26日通过德清县环境应急与事故调查中心备案，</w:t>
      </w:r>
      <w:r>
        <w:rPr>
          <w:rFonts w:hint="default" w:ascii="Times New Roman" w:hAnsi="Times New Roman" w:eastAsia="宋体" w:cs="Times New Roman"/>
          <w:snapToGrid/>
          <w:color w:val="auto"/>
          <w:spacing w:val="-3"/>
          <w:kern w:val="2"/>
          <w:sz w:val="24"/>
          <w:szCs w:val="24"/>
          <w:lang w:val="en-US" w:eastAsia="zh-CN" w:bidi="ar-SA"/>
        </w:rPr>
        <w:t>备案编号为：330521-2023-110-L。项目</w:t>
      </w:r>
      <w:r>
        <w:rPr>
          <w:rFonts w:hint="default" w:ascii="Times New Roman" w:hAnsi="Times New Roman" w:eastAsia="宋体" w:cs="Times New Roman"/>
          <w:bCs/>
          <w:color w:val="auto"/>
          <w:sz w:val="24"/>
          <w:szCs w:val="24"/>
        </w:rPr>
        <w:t>实际总投资</w:t>
      </w:r>
      <w:r>
        <w:rPr>
          <w:rFonts w:hint="default" w:ascii="Times New Roman" w:hAnsi="Times New Roman" w:eastAsia="宋体" w:cs="Times New Roman"/>
          <w:bCs/>
          <w:color w:val="auto"/>
          <w:sz w:val="24"/>
          <w:szCs w:val="24"/>
          <w:lang w:val="en-US" w:eastAsia="zh-CN"/>
        </w:rPr>
        <w:t>11</w:t>
      </w:r>
      <w:r>
        <w:rPr>
          <w:rFonts w:hint="default" w:ascii="Times New Roman" w:hAnsi="Times New Roman" w:eastAsia="宋体" w:cs="Times New Roman"/>
          <w:bCs/>
          <w:color w:val="auto"/>
          <w:sz w:val="24"/>
          <w:szCs w:val="24"/>
          <w:lang w:eastAsia="zh-CN"/>
        </w:rPr>
        <w:t>00</w:t>
      </w:r>
      <w:r>
        <w:rPr>
          <w:rFonts w:hint="default" w:ascii="Times New Roman" w:hAnsi="Times New Roman" w:eastAsia="宋体" w:cs="Times New Roman"/>
          <w:bCs/>
          <w:color w:val="auto"/>
          <w:sz w:val="24"/>
          <w:szCs w:val="24"/>
        </w:rPr>
        <w:t>万元，其中环保投资</w:t>
      </w:r>
      <w:r>
        <w:rPr>
          <w:rFonts w:hint="default" w:ascii="Times New Roman" w:hAnsi="Times New Roman" w:eastAsia="宋体" w:cs="Times New Roman"/>
          <w:bCs/>
          <w:color w:val="auto"/>
          <w:sz w:val="24"/>
          <w:szCs w:val="24"/>
          <w:lang w:val="en-US" w:eastAsia="zh-CN"/>
        </w:rPr>
        <w:t>55</w:t>
      </w:r>
      <w:r>
        <w:rPr>
          <w:rFonts w:hint="default" w:ascii="Times New Roman" w:hAnsi="Times New Roman" w:eastAsia="宋体" w:cs="Times New Roman"/>
          <w:bCs/>
          <w:color w:val="auto"/>
          <w:sz w:val="24"/>
          <w:szCs w:val="24"/>
        </w:rPr>
        <w:t>万元，约占项目总投资的</w:t>
      </w:r>
      <w:r>
        <w:rPr>
          <w:rFonts w:hint="default" w:ascii="Times New Roman" w:hAnsi="Times New Roman" w:eastAsia="宋体" w:cs="Times New Roman"/>
          <w:bCs/>
          <w:color w:val="auto"/>
          <w:sz w:val="24"/>
          <w:szCs w:val="24"/>
          <w:lang w:val="en-US" w:eastAsia="zh-CN"/>
        </w:rPr>
        <w:t>5.0</w:t>
      </w:r>
      <w:r>
        <w:rPr>
          <w:rFonts w:hint="default" w:ascii="Times New Roman" w:hAnsi="Times New Roman" w:eastAsia="宋体" w:cs="Times New Roman"/>
          <w:bCs/>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rPr>
        <w:t>企业已完成项目的排污</w:t>
      </w:r>
      <w:r>
        <w:rPr>
          <w:rFonts w:hint="default" w:ascii="Times New Roman" w:hAnsi="Times New Roman" w:eastAsia="宋体" w:cs="Times New Roman"/>
          <w:bCs/>
          <w:color w:val="auto"/>
          <w:sz w:val="24"/>
          <w:szCs w:val="24"/>
          <w:lang w:val="en-US" w:eastAsia="zh-CN"/>
        </w:rPr>
        <w:t>许可证申领</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许可证</w:t>
      </w:r>
      <w:r>
        <w:rPr>
          <w:rFonts w:hint="default" w:ascii="Times New Roman" w:hAnsi="Times New Roman" w:eastAsia="宋体" w:cs="Times New Roman"/>
          <w:bCs/>
          <w:color w:val="auto"/>
          <w:sz w:val="24"/>
          <w:szCs w:val="24"/>
        </w:rPr>
        <w:t>编号为：913305217549085172001R</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有效期为2023</w:t>
      </w:r>
      <w:r>
        <w:rPr>
          <w:rFonts w:hint="default" w:ascii="Times New Roman" w:hAnsi="Times New Roman" w:eastAsia="宋体" w:cs="Times New Roman"/>
          <w:bCs/>
          <w:color w:val="auto"/>
          <w:sz w:val="24"/>
          <w:szCs w:val="24"/>
          <w:lang w:val="en-US" w:eastAsia="zh-CN"/>
        </w:rPr>
        <w:t>年</w:t>
      </w:r>
      <w:r>
        <w:rPr>
          <w:rFonts w:hint="default" w:ascii="Times New Roman" w:hAnsi="Times New Roman" w:eastAsia="宋体" w:cs="Times New Roman"/>
          <w:bCs/>
          <w:color w:val="auto"/>
          <w:sz w:val="24"/>
          <w:szCs w:val="24"/>
        </w:rPr>
        <w:t>06</w:t>
      </w:r>
      <w:r>
        <w:rPr>
          <w:rFonts w:hint="default" w:ascii="Times New Roman" w:hAnsi="Times New Roman" w:eastAsia="宋体" w:cs="Times New Roman"/>
          <w:bCs/>
          <w:color w:val="auto"/>
          <w:sz w:val="24"/>
          <w:szCs w:val="24"/>
          <w:lang w:val="en-US" w:eastAsia="zh-CN"/>
        </w:rPr>
        <w:t>月</w:t>
      </w:r>
      <w:r>
        <w:rPr>
          <w:rFonts w:hint="default" w:ascii="Times New Roman" w:hAnsi="Times New Roman" w:eastAsia="宋体" w:cs="Times New Roman"/>
          <w:bCs/>
          <w:color w:val="auto"/>
          <w:sz w:val="24"/>
          <w:szCs w:val="24"/>
        </w:rPr>
        <w:t>29</w:t>
      </w:r>
      <w:r>
        <w:rPr>
          <w:rFonts w:hint="default" w:ascii="Times New Roman" w:hAnsi="Times New Roman" w:eastAsia="宋体" w:cs="Times New Roman"/>
          <w:bCs/>
          <w:color w:val="auto"/>
          <w:sz w:val="24"/>
          <w:szCs w:val="24"/>
          <w:lang w:val="en-US" w:eastAsia="zh-CN"/>
        </w:rPr>
        <w:t>日</w:t>
      </w:r>
      <w:r>
        <w:rPr>
          <w:rFonts w:hint="default" w:ascii="Times New Roman" w:hAnsi="Times New Roman" w:eastAsia="宋体" w:cs="Times New Roman"/>
          <w:bCs/>
          <w:color w:val="auto"/>
          <w:sz w:val="24"/>
          <w:szCs w:val="24"/>
        </w:rPr>
        <w:t>至2028</w:t>
      </w:r>
      <w:r>
        <w:rPr>
          <w:rFonts w:hint="default" w:ascii="Times New Roman" w:hAnsi="Times New Roman" w:eastAsia="宋体" w:cs="Times New Roman"/>
          <w:bCs/>
          <w:color w:val="auto"/>
          <w:sz w:val="24"/>
          <w:szCs w:val="24"/>
          <w:lang w:val="en-US" w:eastAsia="zh-CN"/>
        </w:rPr>
        <w:t>年</w:t>
      </w:r>
      <w:r>
        <w:rPr>
          <w:rFonts w:hint="default" w:ascii="Times New Roman" w:hAnsi="Times New Roman" w:eastAsia="宋体" w:cs="Times New Roman"/>
          <w:bCs/>
          <w:color w:val="auto"/>
          <w:sz w:val="24"/>
          <w:szCs w:val="24"/>
        </w:rPr>
        <w:t>06</w:t>
      </w:r>
      <w:r>
        <w:rPr>
          <w:rFonts w:hint="default" w:ascii="Times New Roman" w:hAnsi="Times New Roman" w:eastAsia="宋体" w:cs="Times New Roman"/>
          <w:bCs/>
          <w:color w:val="auto"/>
          <w:sz w:val="24"/>
          <w:szCs w:val="24"/>
          <w:lang w:val="en-US" w:eastAsia="zh-CN"/>
        </w:rPr>
        <w:t>月</w:t>
      </w:r>
      <w:r>
        <w:rPr>
          <w:rFonts w:hint="default" w:ascii="Times New Roman" w:hAnsi="Times New Roman" w:eastAsia="宋体" w:cs="Times New Roman"/>
          <w:bCs/>
          <w:color w:val="auto"/>
          <w:sz w:val="24"/>
          <w:szCs w:val="24"/>
        </w:rPr>
        <w:t>28</w:t>
      </w:r>
      <w:r>
        <w:rPr>
          <w:rFonts w:hint="default" w:ascii="Times New Roman" w:hAnsi="Times New Roman" w:eastAsia="宋体" w:cs="Times New Roman"/>
          <w:bCs/>
          <w:color w:val="auto"/>
          <w:sz w:val="24"/>
          <w:szCs w:val="24"/>
          <w:lang w:val="en-US" w:eastAsia="zh-CN"/>
        </w:rPr>
        <w:t>日</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建设项目已将环境保护设施纳入初步设计，环保设施设计符合环保设计规范要求，落实了防治污染和生态破坏的措施以及环境保护设施投资概算。</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1.2施工简况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本项目建设过程中，环保设施纳入了施工合同，同时根据环评及批复要求，委托专业单位对环境保护设施进行设计，环保设施与主体工程同时设计、同时施工、同时投入生产。实际投资</w:t>
      </w:r>
      <w:r>
        <w:rPr>
          <w:rFonts w:hint="default" w:ascii="Times New Roman" w:hAnsi="Times New Roman" w:eastAsia="宋体" w:cs="Times New Roman"/>
          <w:color w:val="auto"/>
          <w:sz w:val="24"/>
          <w:szCs w:val="24"/>
          <w:lang w:val="en-US" w:eastAsia="zh-CN"/>
        </w:rPr>
        <w:t>1100</w:t>
      </w:r>
      <w:r>
        <w:rPr>
          <w:rFonts w:hint="default" w:ascii="Times New Roman" w:hAnsi="Times New Roman" w:eastAsia="宋体" w:cs="Times New Roman"/>
          <w:color w:val="auto"/>
          <w:sz w:val="24"/>
          <w:szCs w:val="24"/>
        </w:rPr>
        <w:t>万元，其中环保投资</w:t>
      </w:r>
      <w:r>
        <w:rPr>
          <w:rFonts w:hint="default" w:ascii="Times New Roman" w:hAnsi="Times New Roman" w:eastAsia="宋体" w:cs="Times New Roman"/>
          <w:color w:val="auto"/>
          <w:sz w:val="24"/>
          <w:szCs w:val="24"/>
          <w:lang w:val="en-US" w:eastAsia="zh-CN"/>
        </w:rPr>
        <w:t>55</w:t>
      </w:r>
      <w:r>
        <w:rPr>
          <w:rFonts w:hint="default" w:ascii="Times New Roman" w:hAnsi="Times New Roman" w:eastAsia="宋体" w:cs="Times New Roman"/>
          <w:color w:val="auto"/>
          <w:sz w:val="24"/>
          <w:szCs w:val="24"/>
        </w:rPr>
        <w:t>万元，占总投资额的</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1.3验收过程简况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本项目于2023年</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27日</w:t>
      </w:r>
      <w:r>
        <w:rPr>
          <w:rFonts w:hint="default" w:ascii="Times New Roman" w:hAnsi="Times New Roman" w:eastAsia="宋体" w:cs="Times New Roman"/>
          <w:color w:val="auto"/>
          <w:sz w:val="24"/>
          <w:szCs w:val="24"/>
        </w:rPr>
        <w:t>开工建设进行设备安装、调试，</w:t>
      </w:r>
      <w:r>
        <w:rPr>
          <w:rFonts w:hint="default" w:ascii="Times New Roman" w:hAnsi="Times New Roman" w:eastAsia="宋体" w:cs="Times New Roman"/>
          <w:color w:val="auto"/>
          <w:sz w:val="24"/>
          <w:szCs w:val="24"/>
        </w:rPr>
        <w:t>2023年</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5日</w:t>
      </w:r>
      <w:r>
        <w:rPr>
          <w:rFonts w:hint="default" w:ascii="Times New Roman" w:hAnsi="Times New Roman" w:eastAsia="宋体" w:cs="Times New Roman"/>
          <w:color w:val="auto"/>
          <w:sz w:val="24"/>
          <w:szCs w:val="24"/>
        </w:rPr>
        <w:t>竣工</w:t>
      </w:r>
      <w:r>
        <w:rPr>
          <w:rFonts w:hint="default" w:ascii="Times New Roman" w:hAnsi="Times New Roman" w:eastAsia="宋体" w:cs="Times New Roman"/>
          <w:color w:val="auto"/>
          <w:sz w:val="24"/>
          <w:szCs w:val="24"/>
          <w:lang w:val="en-US" w:eastAsia="zh-CN"/>
        </w:rPr>
        <w:t>完成进入</w:t>
      </w:r>
      <w:r>
        <w:rPr>
          <w:rFonts w:hint="default" w:ascii="Times New Roman" w:hAnsi="Times New Roman" w:eastAsia="宋体" w:cs="Times New Roman"/>
          <w:color w:val="auto"/>
          <w:sz w:val="24"/>
          <w:szCs w:val="24"/>
        </w:rPr>
        <w:t>试生产阶段。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公司于2023年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月着手开展本项目的自主竣工环境保护验收工作，对照项目环境影响报告表文本和批复意见，对项目和环境保护设施建设情况进行了验收自查，然后根据自查结果于2023年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月编制完成验收监测方案，并委托中昱（浙江）环境监测股份有限公司于2023年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日至2023年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日进行了现场验收监测，通过对该工程</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三同时</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执行情况和效果的检查并依据监测结果及相应的国家有关环境标准，编制了本项目竣工环境保护验收监测报告表。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2023年</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29</w:t>
      </w:r>
      <w:r>
        <w:rPr>
          <w:rFonts w:hint="default" w:ascii="Times New Roman" w:hAnsi="Times New Roman" w:eastAsia="宋体" w:cs="Times New Roman"/>
          <w:color w:val="auto"/>
          <w:sz w:val="24"/>
          <w:szCs w:val="24"/>
        </w:rPr>
        <w:t>日，</w:t>
      </w:r>
      <w:r>
        <w:rPr>
          <w:rFonts w:hint="default" w:ascii="Times New Roman" w:hAnsi="Times New Roman" w:eastAsia="宋体" w:cs="Times New Roman"/>
          <w:color w:val="auto"/>
          <w:sz w:val="24"/>
          <w:szCs w:val="24"/>
          <w:lang w:val="en-US" w:eastAsia="zh-CN"/>
        </w:rPr>
        <w:t>徐向明</w:t>
      </w:r>
      <w:r>
        <w:rPr>
          <w:rFonts w:hint="default" w:ascii="Times New Roman" w:hAnsi="Times New Roman" w:eastAsia="宋体" w:cs="Times New Roman"/>
          <w:color w:val="auto"/>
          <w:sz w:val="24"/>
          <w:szCs w:val="24"/>
        </w:rPr>
        <w:t>作为我公司验收负责人，在公司会议室组织召开了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德清向明金属喷涂厂年加工5万平方米五金件技改项目</w:t>
      </w:r>
      <w:r>
        <w:rPr>
          <w:rFonts w:hint="default" w:ascii="Times New Roman" w:hAnsi="Times New Roman" w:eastAsia="宋体" w:cs="Times New Roman"/>
          <w:color w:val="auto"/>
          <w:sz w:val="24"/>
          <w:szCs w:val="24"/>
        </w:rPr>
        <w:t>环保设施竣工验收会议</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，会议邀请刘文彪、林亚安等环保专家进行现场验收。当天，环保验收专家组通过</w:t>
      </w:r>
      <w:r>
        <w:rPr>
          <w:rFonts w:hint="default" w:ascii="Times New Roman" w:hAnsi="Times New Roman" w:eastAsia="宋体" w:cs="Times New Roman"/>
          <w:color w:val="auto"/>
          <w:sz w:val="24"/>
          <w:szCs w:val="24"/>
          <w:lang w:eastAsia="zh-CN"/>
        </w:rPr>
        <w:t>德清向明金属喷涂厂年加工5万平方米五金件技改项目</w:t>
      </w:r>
      <w:r>
        <w:rPr>
          <w:rFonts w:hint="default" w:ascii="Times New Roman" w:hAnsi="Times New Roman" w:eastAsia="宋体" w:cs="Times New Roman"/>
          <w:color w:val="auto"/>
          <w:sz w:val="24"/>
          <w:szCs w:val="24"/>
        </w:rPr>
        <w:t>竣工环境保护验收意见（简称</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意见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意见</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出具的验收结论及后续要求内容如下所述：</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依据《建设项目竣工环境保护验收暂行办法》，</w:t>
      </w:r>
      <w:r>
        <w:rPr>
          <w:rFonts w:hint="default" w:ascii="Times New Roman" w:hAnsi="Times New Roman" w:eastAsia="宋体" w:cs="Times New Roman"/>
          <w:color w:val="auto"/>
          <w:sz w:val="24"/>
          <w:szCs w:val="24"/>
          <w:lang w:eastAsia="zh-CN"/>
        </w:rPr>
        <w:t>德清向明金属喷涂厂年加工5万平方米五金件技改项目</w:t>
      </w:r>
      <w:r>
        <w:rPr>
          <w:rFonts w:hint="default" w:ascii="Times New Roman" w:hAnsi="Times New Roman" w:eastAsia="宋体" w:cs="Times New Roman"/>
          <w:color w:val="auto"/>
          <w:sz w:val="24"/>
          <w:szCs w:val="24"/>
        </w:rPr>
        <w:t>环保手续齐全，根据项目环境影响</w:t>
      </w:r>
      <w:r>
        <w:rPr>
          <w:rFonts w:hint="default" w:ascii="Times New Roman" w:hAnsi="Times New Roman" w:eastAsia="宋体" w:cs="Times New Roman"/>
          <w:color w:val="auto"/>
          <w:sz w:val="24"/>
          <w:szCs w:val="24"/>
          <w:lang w:val="en-US" w:eastAsia="zh-CN"/>
        </w:rPr>
        <w:t>报告</w:t>
      </w:r>
      <w:r>
        <w:rPr>
          <w:rFonts w:hint="default" w:ascii="Times New Roman" w:hAnsi="Times New Roman" w:eastAsia="宋体" w:cs="Times New Roman"/>
          <w:color w:val="auto"/>
          <w:sz w:val="24"/>
          <w:szCs w:val="24"/>
        </w:rPr>
        <w:t>表、竣工环境保护验收监测报告表及环境保护设施现场检查情况，企业已落实各项环境保护设施，符合竣工环境保护验收条件，验收合格。</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1.4公众反馈意见及处理情况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德清向明金属喷涂厂</w:t>
      </w:r>
      <w:r>
        <w:rPr>
          <w:rFonts w:hint="default" w:ascii="Times New Roman" w:hAnsi="Times New Roman" w:eastAsia="宋体" w:cs="Times New Roman"/>
          <w:color w:val="auto"/>
          <w:sz w:val="24"/>
          <w:szCs w:val="24"/>
        </w:rPr>
        <w:t>自建设到试运行阶段，未接收到公众反馈意见，未发生因环保问题受到处罚情形。</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2其他环境保护措施的落实情况</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2.1制度措施落实情况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（1）环保组织机构及规章制度</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本公司已建设环保组织结构并制定公司环保责任制度。公司总经理担任组长，全面负责环境管理工作。</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（2）环境风险防范措施</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厂区内采取分区防渗措施，项目重点污染防治区主要为危废仓库</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val="en-US" w:eastAsia="zh-CN"/>
        </w:rPr>
        <w:t>原料罐区（盐酸储存桶、废盐酸储存桶）、成品仓库及原料仓库1、原料仓库2、</w:t>
      </w:r>
      <w:r>
        <w:rPr>
          <w:rFonts w:hint="default" w:ascii="Times New Roman" w:hAnsi="Times New Roman" w:eastAsia="宋体" w:cs="Times New Roman"/>
          <w:color w:val="auto"/>
          <w:sz w:val="24"/>
          <w:szCs w:val="24"/>
          <w:lang w:eastAsia="zh-CN"/>
        </w:rPr>
        <w:t>酸洗磷化生产线、污水处理设施</w:t>
      </w:r>
      <w:r>
        <w:rPr>
          <w:rFonts w:hint="default" w:ascii="Times New Roman" w:hAnsi="Times New Roman" w:eastAsia="宋体" w:cs="Times New Roman"/>
          <w:color w:val="auto"/>
          <w:sz w:val="24"/>
          <w:szCs w:val="24"/>
        </w:rPr>
        <w:t>等；一般污染防治区主要为一般固废仓库、办公区等。</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（3）环境监测计划</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公司已制定环境监测计划，并根据监测计划进行监测，监测结果合格。</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2.2配套措施落实情况</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区域削减及淘汰落后产能</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本项目污染物排放涉及的总量控制项目主要为COD</w:t>
      </w:r>
      <w:r>
        <w:rPr>
          <w:rFonts w:hint="default" w:ascii="Times New Roman" w:hAnsi="Times New Roman" w:eastAsia="宋体" w:cs="Times New Roman"/>
          <w:color w:val="auto"/>
          <w:sz w:val="24"/>
          <w:szCs w:val="24"/>
          <w:vertAlign w:val="subscript"/>
        </w:rPr>
        <w:t>Cr</w:t>
      </w: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-N、TP、VOCs、NOx</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和工业烟粉尘。</w:t>
      </w:r>
    </w:p>
    <w:p>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本项目不新增COD</w:t>
      </w:r>
      <w:r>
        <w:rPr>
          <w:rFonts w:hint="default" w:ascii="Times New Roman" w:hAnsi="Times New Roman" w:eastAsia="宋体" w:cs="Times New Roman"/>
          <w:color w:val="auto"/>
          <w:sz w:val="24"/>
          <w:szCs w:val="24"/>
          <w:vertAlign w:val="subscript"/>
        </w:rPr>
        <w:t>Cr</w:t>
      </w: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-N、TP，项目污染物排入自然环境量可从原有项目的污染物排放量削减替代，无需要区域替代削减。</w:t>
      </w:r>
    </w:p>
    <w:p>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保护部办公厅2016年12月28日印发的关于落实《水污染防治行动计划》实施区域差别化环境准入的指导意见（环环评[2016]190号）：对太湖流域新建原料化工、燃料、颜料及排放氮磷污染物的工业项目，不予环境准入。</w:t>
      </w:r>
    </w:p>
    <w:p>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经过工程分析</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原</w:t>
      </w:r>
      <w:r>
        <w:rPr>
          <w:rFonts w:hint="default" w:ascii="Times New Roman" w:hAnsi="Times New Roman" w:eastAsia="宋体" w:cs="Times New Roman"/>
          <w:color w:val="auto"/>
          <w:sz w:val="24"/>
          <w:szCs w:val="24"/>
        </w:rPr>
        <w:t>德清县环境保护局和德清县环境污染整治领导小组办公室于2016年6月3日联合下发了《关于《印发德清县金属表面处理（非电镀）行业污染整治提升实施方案》的通知》</w:t>
      </w:r>
      <w:r>
        <w:rPr>
          <w:rFonts w:hint="default" w:ascii="Times New Roman" w:hAnsi="Times New Roman" w:eastAsia="宋体" w:cs="Times New Roman"/>
          <w:color w:val="auto"/>
          <w:sz w:val="24"/>
          <w:szCs w:val="24"/>
          <w:lang w:eastAsia="zh-CN"/>
        </w:rPr>
        <w:t>，所涉企业必须严格按照《金属表面处理（非电镀）行业整治验收标准》48条要求，完成生产工艺提升、污染控制改进、清洁生产审核等整治提升工作。为此，德清向明金属喷涂厂自2016年7月开始积极开展项目的前期准备，并予以组织实施，</w:t>
      </w:r>
      <w:r>
        <w:rPr>
          <w:rFonts w:hint="default" w:ascii="Times New Roman" w:hAnsi="Times New Roman" w:eastAsia="宋体" w:cs="Times New Roman"/>
          <w:color w:val="auto"/>
          <w:sz w:val="24"/>
          <w:szCs w:val="24"/>
          <w:lang w:val="en-US" w:eastAsia="zh-CN"/>
        </w:rPr>
        <w:t>完成整治提升验收，</w:t>
      </w:r>
      <w:r>
        <w:rPr>
          <w:rFonts w:hint="default" w:ascii="Times New Roman" w:hAnsi="Times New Roman" w:eastAsia="宋体" w:cs="Times New Roman"/>
          <w:color w:val="auto"/>
          <w:sz w:val="24"/>
          <w:szCs w:val="24"/>
        </w:rPr>
        <w:t>企业自2016年12月后，</w:t>
      </w:r>
      <w:r>
        <w:rPr>
          <w:rFonts w:hint="default" w:ascii="Times New Roman" w:hAnsi="Times New Roman" w:eastAsia="宋体" w:cs="Times New Roman"/>
          <w:color w:val="auto"/>
          <w:sz w:val="24"/>
          <w:szCs w:val="24"/>
          <w:lang w:val="en-US" w:eastAsia="zh-CN"/>
        </w:rPr>
        <w:t>其生产工艺流程及所使用原材料无变动，</w:t>
      </w:r>
      <w:r>
        <w:rPr>
          <w:rFonts w:hint="default" w:ascii="Times New Roman" w:hAnsi="Times New Roman" w:eastAsia="宋体" w:cs="Times New Roman"/>
          <w:color w:val="auto"/>
          <w:sz w:val="24"/>
          <w:szCs w:val="24"/>
        </w:rPr>
        <w:t>生产过程并不涉及新增带有氨氮和总磷的工艺废水排放，项目投运后氨氮、总磷的排放主要源自企业生活污水和原有磷化线磷化后清洗废水，因此不违背《水污染防治行动计划》实施区域差别化环境准入的指导意见。</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根据《关于印发〈建设项目主要污染物排放总量指标审核及管理暂行办法〉》（国家环发〔2014〕197号）、《浙江省生态环境保护</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十四五</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规划》（浙政办发[2016]140 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《浙江省大气污染防治</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十四五</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规划》（浙发改规划 [2017]250 号）</w:t>
      </w:r>
      <w:r>
        <w:rPr>
          <w:rFonts w:hint="default" w:ascii="Times New Roman" w:hAnsi="Times New Roman" w:eastAsia="宋体" w:cs="Times New Roman"/>
          <w:color w:val="auto"/>
          <w:sz w:val="24"/>
          <w:szCs w:val="24"/>
          <w:lang w:val="en-US" w:eastAsia="zh-CN"/>
        </w:rPr>
        <w:t>和《关于湖州市建设项目主要大气污染物总量调剂实施办法的补充通知（试行)》</w:t>
      </w:r>
      <w:r>
        <w:rPr>
          <w:rFonts w:hint="default" w:ascii="Times New Roman" w:hAnsi="Times New Roman" w:eastAsia="宋体" w:cs="Times New Roman"/>
          <w:color w:val="auto"/>
          <w:sz w:val="24"/>
          <w:szCs w:val="24"/>
        </w:rPr>
        <w:t>等相关规定，本项目所排放的VOCs、NOx</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和工业烟粉尘新增量需要进行替代削减，对于重点控制区，实行区域内现役源2倍削减量替代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其中</w:t>
      </w:r>
      <w:r>
        <w:rPr>
          <w:rFonts w:hint="default" w:ascii="Times New Roman" w:hAnsi="Times New Roman" w:eastAsia="宋体" w:cs="Times New Roman"/>
          <w:color w:val="auto"/>
          <w:sz w:val="24"/>
          <w:szCs w:val="24"/>
        </w:rPr>
        <w:t>VOCs</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NOx实行区域内现役源</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倍削减量替代</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（2）防护距离控制及居民搬迁</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本项目不涉及防护距离控制及居民搬迁。</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2.3其他措施落实情况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本项目不涉及林地补偿、珍稀动植物保护、区域环境整治、相关外围工程建设情况等，应如实说明落实情况。</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3整改工作情况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危险废物仓库等进行了规范化设置，完善了标识标牌工作。</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eastAsia="zh-CN"/>
        </w:rPr>
        <w:t>德清向明金属喷涂厂</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p>
    <w:bookmarkEnd w:id="0"/>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3"/>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2450B2E"/>
    <w:multiLevelType w:val="singleLevel"/>
    <w:tmpl w:val="42450B2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NDRlNjQyYjNlZTdiMmNlMjBkMWNhNTkzOTRkMTAifQ=="/>
  </w:docVars>
  <w:rsids>
    <w:rsidRoot w:val="00F55D4D"/>
    <w:rsid w:val="005A2D64"/>
    <w:rsid w:val="0070686F"/>
    <w:rsid w:val="0094109B"/>
    <w:rsid w:val="00A56E42"/>
    <w:rsid w:val="00CF1715"/>
    <w:rsid w:val="00E94D08"/>
    <w:rsid w:val="00F55D4D"/>
    <w:rsid w:val="016F45ED"/>
    <w:rsid w:val="01F36FCC"/>
    <w:rsid w:val="021653B1"/>
    <w:rsid w:val="025739FF"/>
    <w:rsid w:val="02753E85"/>
    <w:rsid w:val="0491498E"/>
    <w:rsid w:val="04D06B9C"/>
    <w:rsid w:val="05002A44"/>
    <w:rsid w:val="05283431"/>
    <w:rsid w:val="054F27C3"/>
    <w:rsid w:val="05AF50D9"/>
    <w:rsid w:val="05D64447"/>
    <w:rsid w:val="06660FB6"/>
    <w:rsid w:val="06C477F9"/>
    <w:rsid w:val="06D02B3E"/>
    <w:rsid w:val="073B415B"/>
    <w:rsid w:val="09417422"/>
    <w:rsid w:val="09F9591A"/>
    <w:rsid w:val="0B5E04B4"/>
    <w:rsid w:val="0BD87233"/>
    <w:rsid w:val="0CE20630"/>
    <w:rsid w:val="10E32902"/>
    <w:rsid w:val="10F16DCD"/>
    <w:rsid w:val="120115DA"/>
    <w:rsid w:val="127E0B34"/>
    <w:rsid w:val="131119A8"/>
    <w:rsid w:val="146548C3"/>
    <w:rsid w:val="1A5D54D3"/>
    <w:rsid w:val="1CC47A8B"/>
    <w:rsid w:val="1E74103D"/>
    <w:rsid w:val="222A0391"/>
    <w:rsid w:val="233F7E6C"/>
    <w:rsid w:val="23E66539"/>
    <w:rsid w:val="24E64FB3"/>
    <w:rsid w:val="2629493E"/>
    <w:rsid w:val="267D7507"/>
    <w:rsid w:val="286C7D49"/>
    <w:rsid w:val="28716330"/>
    <w:rsid w:val="28AD5878"/>
    <w:rsid w:val="29361D11"/>
    <w:rsid w:val="29CC4423"/>
    <w:rsid w:val="2A241B69"/>
    <w:rsid w:val="2AAD6003"/>
    <w:rsid w:val="2AE13EFE"/>
    <w:rsid w:val="2D320A41"/>
    <w:rsid w:val="2E0533B1"/>
    <w:rsid w:val="2F0B32F8"/>
    <w:rsid w:val="2FC736C3"/>
    <w:rsid w:val="2FF95CBE"/>
    <w:rsid w:val="30735EF7"/>
    <w:rsid w:val="317C228B"/>
    <w:rsid w:val="32EF6838"/>
    <w:rsid w:val="33B52681"/>
    <w:rsid w:val="33C418AF"/>
    <w:rsid w:val="364F0A69"/>
    <w:rsid w:val="37865C12"/>
    <w:rsid w:val="3A5C35BA"/>
    <w:rsid w:val="3DD86A9B"/>
    <w:rsid w:val="3E8D5AD7"/>
    <w:rsid w:val="3FC7461B"/>
    <w:rsid w:val="413F0F50"/>
    <w:rsid w:val="41BA3087"/>
    <w:rsid w:val="423D5A66"/>
    <w:rsid w:val="424D161D"/>
    <w:rsid w:val="42B23C09"/>
    <w:rsid w:val="452B7DF8"/>
    <w:rsid w:val="487970CD"/>
    <w:rsid w:val="4F952A3E"/>
    <w:rsid w:val="501873C8"/>
    <w:rsid w:val="53BB1B83"/>
    <w:rsid w:val="53D63625"/>
    <w:rsid w:val="568B10F7"/>
    <w:rsid w:val="5AF80325"/>
    <w:rsid w:val="5B4B48F9"/>
    <w:rsid w:val="5F6146EB"/>
    <w:rsid w:val="5FA5775B"/>
    <w:rsid w:val="60D55390"/>
    <w:rsid w:val="614918DA"/>
    <w:rsid w:val="625E3163"/>
    <w:rsid w:val="62E25B42"/>
    <w:rsid w:val="639332E1"/>
    <w:rsid w:val="63CE568F"/>
    <w:rsid w:val="65C15EE3"/>
    <w:rsid w:val="65CB0B10"/>
    <w:rsid w:val="688651C2"/>
    <w:rsid w:val="6BE331BB"/>
    <w:rsid w:val="6C9F31D7"/>
    <w:rsid w:val="6E3C04D7"/>
    <w:rsid w:val="754C6646"/>
    <w:rsid w:val="7553467E"/>
    <w:rsid w:val="76C53359"/>
    <w:rsid w:val="784635DF"/>
    <w:rsid w:val="7A540C70"/>
    <w:rsid w:val="7D2569E0"/>
    <w:rsid w:val="7E725B75"/>
    <w:rsid w:val="7E8C582B"/>
    <w:rsid w:val="7EB0669D"/>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360" w:lineRule="auto"/>
      <w:outlineLvl w:val="2"/>
    </w:pPr>
    <w:rPr>
      <w:rFonts w:ascii="Times New Roman" w:hAnsi="Times New Roman"/>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5"/>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标题2"/>
    <w:basedOn w:val="4"/>
    <w:qFormat/>
    <w:uiPriority w:val="0"/>
    <w:pPr>
      <w:numPr>
        <w:ilvl w:val="1"/>
        <w:numId w:val="1"/>
      </w:numPr>
      <w:spacing w:before="0" w:after="0" w:line="440" w:lineRule="exact"/>
    </w:pPr>
    <w:rPr>
      <w:kern w:val="0"/>
      <w:sz w:val="28"/>
    </w:rPr>
  </w:style>
  <w:style w:type="paragraph" w:customStyle="1" w:styleId="5">
    <w:name w:val="1正文段落"/>
    <w:basedOn w:val="1"/>
    <w:qFormat/>
    <w:uiPriority w:val="0"/>
    <w:pPr>
      <w:widowControl/>
      <w:spacing w:line="360" w:lineRule="auto"/>
      <w:ind w:firstLine="480" w:firstLineChars="200"/>
      <w:jc w:val="left"/>
    </w:pPr>
    <w:rPr>
      <w:rFonts w:ascii="宋体" w:hAnsi="宋体" w:cs="宋体"/>
      <w:snapToGrid w:val="0"/>
      <w:kern w:val="0"/>
      <w:sz w:val="24"/>
      <w:szCs w:val="24"/>
    </w:rPr>
  </w:style>
  <w:style w:type="paragraph" w:styleId="7">
    <w:name w:val="Normal Indent"/>
    <w:basedOn w:val="1"/>
    <w:next w:val="8"/>
    <w:qFormat/>
    <w:uiPriority w:val="0"/>
    <w:pPr>
      <w:ind w:firstLine="420"/>
    </w:pPr>
  </w:style>
  <w:style w:type="paragraph" w:customStyle="1" w:styleId="8">
    <w:name w:val="正文首行缩进2个字 Char"/>
    <w:basedOn w:val="1"/>
    <w:qFormat/>
    <w:uiPriority w:val="0"/>
    <w:pPr>
      <w:ind w:firstLine="480" w:firstLineChars="200"/>
    </w:pPr>
    <w:rPr>
      <w:rFonts w:eastAsia="楷体"/>
      <w:sz w:val="24"/>
      <w:szCs w:val="24"/>
    </w:rPr>
  </w:style>
  <w:style w:type="paragraph" w:styleId="9">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10">
    <w:name w:val="annotation text"/>
    <w:basedOn w:val="1"/>
    <w:qFormat/>
    <w:uiPriority w:val="0"/>
    <w:pPr>
      <w:jc w:val="left"/>
    </w:pPr>
  </w:style>
  <w:style w:type="paragraph" w:styleId="11">
    <w:name w:val="Body Text"/>
    <w:basedOn w:val="1"/>
    <w:next w:val="1"/>
    <w:unhideWhenUsed/>
    <w:qFormat/>
    <w:uiPriority w:val="99"/>
    <w:pPr>
      <w:ind w:left="118"/>
    </w:pPr>
    <w:rPr>
      <w:rFonts w:ascii="宋体" w:hAnsi="宋体" w:eastAsia="宋体"/>
    </w:rPr>
  </w:style>
  <w:style w:type="paragraph" w:styleId="12">
    <w:name w:val="Body Text Indent"/>
    <w:basedOn w:val="1"/>
    <w:next w:val="13"/>
    <w:qFormat/>
    <w:uiPriority w:val="0"/>
    <w:pPr>
      <w:ind w:firstLine="480" w:firstLineChars="200"/>
    </w:pPr>
    <w:rPr>
      <w:rFonts w:ascii="宋体"/>
      <w:color w:val="000000"/>
      <w:sz w:val="24"/>
    </w:rPr>
  </w:style>
  <w:style w:type="paragraph" w:styleId="13">
    <w:name w:val="Body Text Indent 2"/>
    <w:basedOn w:val="1"/>
    <w:next w:val="9"/>
    <w:qFormat/>
    <w:uiPriority w:val="0"/>
    <w:pPr>
      <w:spacing w:after="120" w:line="480" w:lineRule="auto"/>
      <w:ind w:left="420" w:leftChars="200"/>
    </w:pPr>
  </w:style>
  <w:style w:type="paragraph" w:styleId="14">
    <w:name w:val="Body Text First Indent"/>
    <w:basedOn w:val="11"/>
    <w:next w:val="1"/>
    <w:qFormat/>
    <w:uiPriority w:val="0"/>
    <w:pPr>
      <w:ind w:firstLine="420" w:firstLineChars="100"/>
    </w:pPr>
  </w:style>
  <w:style w:type="paragraph" w:styleId="15">
    <w:name w:val="Body Text First Indent 2"/>
    <w:basedOn w:val="12"/>
    <w:next w:val="1"/>
    <w:qFormat/>
    <w:uiPriority w:val="0"/>
    <w:pPr>
      <w:ind w:firstLine="420"/>
    </w:pPr>
    <w:rPr>
      <w:snapToGrid w:val="0"/>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295</Words>
  <Characters>1688</Characters>
  <Lines>14</Lines>
  <Paragraphs>3</Paragraphs>
  <TotalTime>1</TotalTime>
  <ScaleCrop>false</ScaleCrop>
  <LinksUpToDate>false</LinksUpToDate>
  <CharactersWithSpaces>1980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2023-11-20T01:23:00Z</dcterms:created>
  <dc:creator>Administrator</dc:creator>
  <cp:lastModifiedBy>小刘小刘</cp:lastModifiedBy>
  <cp:lastPrinted>2023-08-21T09:26:00Z</cp:lastPrinted>
  <dcterms:modified xsi:type="dcterms:W3CDTF">2024-10-31T09:02:34Z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B98CA161323449FD9013590CF265A95B_13</vt:lpwstr>
  </property>
</Properties>
</file>